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A7" w:rsidRDefault="00760DA9" w:rsidP="00760D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курса</w:t>
      </w:r>
    </w:p>
    <w:p w:rsidR="00980FE4" w:rsidRDefault="00760DA9" w:rsidP="00760D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«Экономическая и социальная география мира» 11 класс</w:t>
      </w:r>
      <w:r w:rsidR="00980FE4" w:rsidRPr="007C13D7">
        <w:rPr>
          <w:b/>
          <w:sz w:val="28"/>
          <w:szCs w:val="28"/>
        </w:rPr>
        <w:cr/>
      </w:r>
      <w:bookmarkStart w:id="0" w:name="_GoBack"/>
      <w:bookmarkEnd w:id="0"/>
    </w:p>
    <w:p w:rsidR="002E24AD" w:rsidRDefault="002E24AD" w:rsidP="00760DA9">
      <w:pPr>
        <w:jc w:val="center"/>
        <w:rPr>
          <w:b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08"/>
        <w:gridCol w:w="1824"/>
        <w:gridCol w:w="3846"/>
        <w:gridCol w:w="4111"/>
        <w:gridCol w:w="1417"/>
        <w:gridCol w:w="1277"/>
        <w:gridCol w:w="835"/>
        <w:gridCol w:w="865"/>
        <w:gridCol w:w="993"/>
      </w:tblGrid>
      <w:tr w:rsidR="00606BC0" w:rsidRPr="007C13D7" w:rsidTr="00796B90">
        <w:tc>
          <w:tcPr>
            <w:tcW w:w="15876" w:type="dxa"/>
            <w:gridSpan w:val="9"/>
          </w:tcPr>
          <w:p w:rsidR="00606BC0" w:rsidRPr="00A66FDD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 класс. 34</w:t>
            </w:r>
            <w:r w:rsidRPr="00A66FDD">
              <w:rPr>
                <w:rFonts w:ascii="Times New Roman" w:hAnsi="Times New Roman"/>
                <w:b/>
                <w:sz w:val="28"/>
                <w:szCs w:val="28"/>
              </w:rPr>
              <w:t xml:space="preserve"> ч</w:t>
            </w:r>
          </w:p>
        </w:tc>
      </w:tr>
      <w:tr w:rsidR="00606BC0" w:rsidRPr="007C13D7" w:rsidTr="00796B90">
        <w:tc>
          <w:tcPr>
            <w:tcW w:w="15876" w:type="dxa"/>
            <w:gridSpan w:val="9"/>
          </w:tcPr>
          <w:p w:rsidR="00606BC0" w:rsidRPr="00A66FDD" w:rsidRDefault="00606BC0" w:rsidP="00606BC0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4792">
              <w:rPr>
                <w:rFonts w:ascii="Times New Roman" w:hAnsi="Times New Roman"/>
                <w:b/>
                <w:sz w:val="24"/>
                <w:szCs w:val="24"/>
              </w:rPr>
              <w:t>Раздел 2. Региональная характеристика мира (31 ч) Раздел 2. Региональная характеристика мира (31 ч)</w:t>
            </w:r>
          </w:p>
        </w:tc>
      </w:tr>
      <w:tr w:rsidR="00606BC0" w:rsidRPr="007C13D7" w:rsidTr="00796B90">
        <w:tc>
          <w:tcPr>
            <w:tcW w:w="15876" w:type="dxa"/>
            <w:gridSpan w:val="9"/>
          </w:tcPr>
          <w:p w:rsidR="00606BC0" w:rsidRPr="00A66FDD" w:rsidRDefault="00606BC0" w:rsidP="00606BC0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Тема: «Регионы и страны мира» (3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Региональное деление мира (лекция)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Страноведение и характеристика стран. Понятие «страноведение». Региональное деление мира: физико-географи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кое, историко-культурное, социально-экономическое районирование</w:t>
            </w:r>
          </w:p>
        </w:tc>
        <w:tc>
          <w:tcPr>
            <w:tcW w:w="4111" w:type="dxa"/>
          </w:tcPr>
          <w:p w:rsidR="00606BC0" w:rsidRPr="00E842D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географические понятия и термины: «политическая география», «регионалистика», «страноведение», «районирование». Выделять их сущностные признаки.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целостность географического пространства как иерархию взаимосвязанных природно-общест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вен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ных территориальных систем.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взаимосвязи между районированием и региональной политикой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набор признаков, используемых для вы</w:t>
            </w:r>
            <w:r>
              <w:rPr>
                <w:rFonts w:ascii="Times New Roman" w:hAnsi="Times New Roman"/>
                <w:sz w:val="24"/>
                <w:szCs w:val="24"/>
              </w:rPr>
              <w:t>деления физико-географических,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историко-культурных, социально-экономических регионов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606BC0" w:rsidRDefault="00821EAD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9E7D66">
              <w:rPr>
                <w:rFonts w:ascii="Times New Roman" w:hAnsi="Times New Roman"/>
                <w:sz w:val="24"/>
                <w:szCs w:val="24"/>
              </w:rPr>
              <w:t>02.09</w:t>
            </w:r>
          </w:p>
          <w:p w:rsidR="00821EAD" w:rsidRPr="007C13D7" w:rsidRDefault="00821EAD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9E7D66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Международ-ные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отношения и геополи</w:t>
            </w:r>
            <w:r>
              <w:rPr>
                <w:rFonts w:ascii="Times New Roman" w:hAnsi="Times New Roman"/>
                <w:sz w:val="24"/>
                <w:szCs w:val="24"/>
              </w:rPr>
              <w:t>тика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Геополитика как научная дисциплина. Политическая география. Современная геополитика. Многообразие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геополитических факторов. Международные организации. Региональные конфликты в мире</w:t>
            </w:r>
          </w:p>
        </w:tc>
        <w:tc>
          <w:tcPr>
            <w:tcW w:w="4111" w:type="dxa"/>
          </w:tcPr>
          <w:p w:rsidR="00606BC0" w:rsidRPr="00E842D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Объяснять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признаки географического понятия «геополитика».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геополитические факторы.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на картах страны, на территории которых ведутся региональные конфликты, объясняя причи</w:t>
            </w:r>
            <w:r>
              <w:rPr>
                <w:rFonts w:ascii="Times New Roman" w:hAnsi="Times New Roman"/>
                <w:sz w:val="24"/>
                <w:szCs w:val="24"/>
              </w:rPr>
              <w:t>ны их возникновения.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ме</w:t>
            </w:r>
            <w:r>
              <w:rPr>
                <w:rFonts w:ascii="Times New Roman" w:hAnsi="Times New Roman"/>
                <w:sz w:val="24"/>
                <w:szCs w:val="24"/>
              </w:rPr>
              <w:t>ждународные организации,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в том числе организации, созданные при ООН для решения конкретных проблем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  <w:p w:rsidR="00606BC0" w:rsidRPr="00CC46E6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CC46E6">
              <w:rPr>
                <w:rFonts w:ascii="Times New Roman" w:hAnsi="Times New Roman"/>
                <w:i/>
                <w:sz w:val="24"/>
                <w:szCs w:val="24"/>
              </w:rPr>
              <w:t>Практиче</w:t>
            </w:r>
            <w:r w:rsidRPr="00CC46E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ская работа 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718B7">
              <w:rPr>
                <w:rFonts w:ascii="Times New Roman" w:hAnsi="Times New Roman"/>
                <w:i/>
                <w:sz w:val="24"/>
                <w:szCs w:val="24"/>
              </w:rPr>
              <w:t>«Хар-ка ЭГП страны»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(обучаю-щая)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А-06.09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Б-09.09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Социально-экономические по</w:t>
            </w:r>
            <w:r>
              <w:rPr>
                <w:rFonts w:ascii="Times New Roman" w:hAnsi="Times New Roman"/>
                <w:sz w:val="24"/>
                <w:szCs w:val="24"/>
              </w:rPr>
              <w:t>казатели уровня жизни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населения мира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Показатели уровня жизни населения. Ожидаемая продолжительность жизни.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  <w:t>Развитие здравоохранения и образова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Индекс развития челове</w:t>
            </w:r>
            <w:r>
              <w:t>ческого</w:t>
            </w:r>
            <w:r>
              <w:rPr>
                <w:lang w:val="en-US"/>
              </w:rPr>
              <w:t xml:space="preserve"> </w:t>
            </w:r>
            <w:r w:rsidRPr="00504792">
              <w:t>потенциала</w:t>
            </w:r>
          </w:p>
        </w:tc>
        <w:tc>
          <w:tcPr>
            <w:tcW w:w="4111" w:type="dxa"/>
          </w:tcPr>
          <w:p w:rsidR="00606BC0" w:rsidRPr="00E842D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признаки понятий: «уровень жизни населения», «ин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декс развития человеческого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потенциала».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показатели, характеризующие уровень жизни населения, на основе текста, иллюстраций учебника.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по картам учебника, атласа страны с высо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кими и низкими показателями,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характеризующими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уровень жизни населения.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на основе статистических материалов учебника уровни развития здравоохранения и образования отдельных стран ми</w:t>
            </w:r>
            <w:r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606BC0" w:rsidRPr="00504792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страны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мира, в том числе Россию,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индексу развития человеческого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потенциала, а также </w:t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причины, влияющие на этот критерий, на основе статистическ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и иллюстративных материалов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текста учебника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§57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Pr="00CC46E6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CC46E6">
              <w:rPr>
                <w:rFonts w:ascii="Times New Roman" w:hAnsi="Times New Roman"/>
                <w:i/>
                <w:sz w:val="24"/>
                <w:szCs w:val="24"/>
              </w:rPr>
              <w:t xml:space="preserve">Практи-ческая работа 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D4046">
              <w:rPr>
                <w:rFonts w:ascii="Times New Roman" w:hAnsi="Times New Roman"/>
                <w:i/>
                <w:sz w:val="24"/>
                <w:szCs w:val="24"/>
              </w:rPr>
              <w:t>«Сравне-ние развитой и развивающейся стран мира по уровню жизни населе-ния»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(обучаю-щая)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А-13.09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Б-16.09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96B90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Тема: «Зарубежная Европа» (5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Особенности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тории и населения зарубежной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Европы (лекция)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Общая характеристика региона. Природно-ресурсный потенциал. Население: численность, изменение численности, миграция, размещение населения</w:t>
            </w:r>
          </w:p>
        </w:tc>
        <w:tc>
          <w:tcPr>
            <w:tcW w:w="4111" w:type="dxa"/>
          </w:tcPr>
          <w:p w:rsidR="00606BC0" w:rsidRPr="00E842D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границы 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состав зарубежной Европы, географическое положение региона.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экономико-географи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E842D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кое, транспортно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е, геополитическое положение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региона, обсуждать особенности 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гиона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в составе ЕС.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природно-ресурсного потенциала зарубежной Европы, особенности природных условий и их влияние на хозяйственную деятельность населения на основе анализа текста учебника и 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заселения и истории хозяйственного освоения т</w:t>
            </w:r>
            <w:r>
              <w:rPr>
                <w:rFonts w:ascii="Times New Roman" w:hAnsi="Times New Roman"/>
                <w:sz w:val="24"/>
                <w:szCs w:val="24"/>
              </w:rPr>
              <w:t>ерритории зарубежной Европы на</w:t>
            </w:r>
            <w:r w:rsidRPr="00E84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основании текста учебника.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42D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зарубежной Европы: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нность, плотность, соотношение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городского и сельско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населения, темпы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урбанизации, крупнейшие города и агломерации, основные направления миграций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§33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Европы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к/к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к/к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А-20.09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Б-23.09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Географичес-кие</w:t>
            </w:r>
            <w:r w:rsidRPr="00D55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особенности хозяй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 зарубежной </w:t>
            </w:r>
            <w:r w:rsidRPr="00D55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Европы (практикум)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>
              <w:t xml:space="preserve">Промышленность </w:t>
            </w:r>
            <w:r w:rsidRPr="00504792">
              <w:t>и сельское хозяйство зар</w:t>
            </w:r>
            <w:r>
              <w:t xml:space="preserve">убежной </w:t>
            </w:r>
            <w:r w:rsidRPr="00504792">
              <w:t>Европы. Транспортная сеть и внешняя торговля</w:t>
            </w:r>
            <w:r>
              <w:t xml:space="preserve"> Промышленность </w:t>
            </w:r>
            <w:r w:rsidRPr="00504792">
              <w:t>и сельское хозяйство зар</w:t>
            </w:r>
            <w:r>
              <w:t xml:space="preserve">убежной </w:t>
            </w:r>
            <w:r w:rsidRPr="00504792">
              <w:t>Европы. Транспортная сеть и внешняя торговля</w:t>
            </w:r>
          </w:p>
        </w:tc>
        <w:tc>
          <w:tcPr>
            <w:tcW w:w="4111" w:type="dxa"/>
          </w:tcPr>
          <w:p w:rsidR="00606BC0" w:rsidRPr="00D55A89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55A89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предпосылки форми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рования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хозяйства зарубежной Европы на основе анализа текста учеб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и карт атласа.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55A89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отрасли специализации,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выявлять геогр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афию отраслей специализации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зарубежной Европы, внутрирегиональные различия на основе анализа текста, статистических материалов, карт атла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5A89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перспективы социаль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но-экономического развития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региона на основании дополнительных источников информации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§34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Европы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к/к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к/к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тетради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А-27.09</w:t>
            </w:r>
          </w:p>
          <w:p w:rsidR="00606BC0" w:rsidRPr="00864AA9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Б-30.09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Субрегиональные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районные различия зарубежной Европы (лекция)</w:t>
            </w:r>
          </w:p>
        </w:tc>
        <w:tc>
          <w:tcPr>
            <w:tcW w:w="3846" w:type="dxa"/>
          </w:tcPr>
          <w:p w:rsidR="00606BC0" w:rsidRPr="006649D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Субрегиональные различия: Восточная Европа, Северная Европа, Западная Европа, Южная Евро</w:t>
            </w:r>
            <w:r>
              <w:rPr>
                <w:rFonts w:ascii="Times New Roman" w:hAnsi="Times New Roman"/>
                <w:sz w:val="24"/>
                <w:szCs w:val="24"/>
              </w:rPr>
              <w:t>па.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Характеристика субрегионов, комплексная характеристика страны</w:t>
            </w:r>
          </w:p>
        </w:tc>
        <w:tc>
          <w:tcPr>
            <w:tcW w:w="4111" w:type="dxa"/>
          </w:tcPr>
          <w:p w:rsidR="00606BC0" w:rsidRPr="006649D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49D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субрегиональн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различия: Восточная Европа,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Северная Европа,</w:t>
            </w:r>
            <w:r w:rsidRPr="00664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Западная Европа, Южная Евро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 — на основе текста учебника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6649D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на карте страны, входящие в состав субрегионов зарубежной Европы.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6649D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социальные, экономические, экологические проблемы субрегионов зарубежной Европы на основе работы с текстом учебника и картами атла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649D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перспективы интеграционных процессов зарубежной Европы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§35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Европы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к/к</w:t>
            </w:r>
          </w:p>
        </w:tc>
        <w:tc>
          <w:tcPr>
            <w:tcW w:w="1277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А-04.10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Б-07.10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Комплексная харак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теристика стран Франции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Польши (практикум)</w:t>
            </w:r>
          </w:p>
        </w:tc>
        <w:tc>
          <w:tcPr>
            <w:tcW w:w="3846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Франция.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Польша</w:t>
            </w:r>
          </w:p>
        </w:tc>
        <w:tc>
          <w:tcPr>
            <w:tcW w:w="4111" w:type="dxa"/>
          </w:tcPr>
          <w:p w:rsidR="00606BC0" w:rsidRPr="000F27C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типовую характеристику страны по Приложению 1 учебника.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комплексную характеристику Франции и Польши на основе работы с картами атласа и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тек</w:t>
            </w:r>
            <w:r>
              <w:rPr>
                <w:rFonts w:ascii="Times New Roman" w:hAnsi="Times New Roman"/>
                <w:sz w:val="24"/>
                <w:szCs w:val="24"/>
              </w:rPr>
              <w:t>стом учебника.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аспекты комплексной характеристики, на которые необходимо обращать внимание при составлении страноведческого описания страны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Европы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к/к</w:t>
            </w:r>
          </w:p>
        </w:tc>
        <w:tc>
          <w:tcPr>
            <w:tcW w:w="1277" w:type="dxa"/>
          </w:tcPr>
          <w:p w:rsidR="00606BC0" w:rsidRPr="009D5754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575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-ческая работа 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5754">
              <w:rPr>
                <w:rFonts w:ascii="Times New Roman" w:hAnsi="Times New Roman"/>
                <w:i/>
                <w:sz w:val="24"/>
                <w:szCs w:val="24"/>
              </w:rPr>
              <w:t>«Состав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9D5754">
              <w:rPr>
                <w:rFonts w:ascii="Times New Roman" w:hAnsi="Times New Roman"/>
                <w:i/>
                <w:sz w:val="24"/>
                <w:szCs w:val="24"/>
              </w:rPr>
              <w:t>ление сравните</w:t>
            </w:r>
            <w:r w:rsidRPr="009D575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льной характеристики двух промышленных районов зарубежной Европы»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А-11.10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Б-14.10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Характеристи-ка стран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721D99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Германия.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  <w:t>Украин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>Италия (Испания).</w:t>
            </w:r>
          </w:p>
          <w:p w:rsidR="00606BC0" w:rsidRPr="00504792" w:rsidRDefault="00606BC0" w:rsidP="00606BC0">
            <w:pPr>
              <w:pStyle w:val="a5"/>
              <w:rPr>
                <w:b/>
                <w:sz w:val="28"/>
                <w:szCs w:val="28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Норвегия (Швеция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606BC0" w:rsidRPr="000F27C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сущностные характеристики понятия «образ территории».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страноведческое описание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отдельных стран зарубежной Европы, выявлять наиболее ти</w:t>
            </w:r>
            <w:r>
              <w:rPr>
                <w:rFonts w:ascii="Times New Roman" w:hAnsi="Times New Roman"/>
                <w:sz w:val="24"/>
                <w:szCs w:val="24"/>
              </w:rPr>
              <w:t>пичные характеристики.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страны с определением ПРП и выделением территориальных закономерностей размещения населе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хозяйства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Европы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к/к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Заполне-ние таблицы в тетради на основе сообще-ний учащихся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А-18.10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Б-21.10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96B90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Тема: «Зарубежная Азия» (6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Население и природные ресурсы за</w:t>
            </w:r>
            <w:r>
              <w:rPr>
                <w:rFonts w:ascii="Times New Roman" w:hAnsi="Times New Roman"/>
                <w:sz w:val="24"/>
                <w:szCs w:val="24"/>
              </w:rPr>
              <w:t>рубежной Азии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(лекция)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История формирования региона. Историко-географические области зарубежной Азии. Природные условия и ресурсы зарубежной Азии. Население: численность и</w:t>
            </w:r>
            <w:r>
              <w:t xml:space="preserve"> естественное движение, страны </w:t>
            </w:r>
            <w:r w:rsidRPr="00504792">
              <w:t>с наибольшей плотностью населения</w:t>
            </w:r>
          </w:p>
        </w:tc>
        <w:tc>
          <w:tcPr>
            <w:tcW w:w="4111" w:type="dxa"/>
          </w:tcPr>
          <w:p w:rsidR="00606BC0" w:rsidRPr="000F27C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площадь зарубежной Азии,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оказатели,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характери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зующие роль региона в мировом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географическом разделении труда, на основе анализа текста, иллюстративных и статистических материалов.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субрегионы и страны,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вх</w:t>
            </w:r>
            <w:r>
              <w:rPr>
                <w:rFonts w:ascii="Times New Roman" w:hAnsi="Times New Roman"/>
                <w:sz w:val="24"/>
                <w:szCs w:val="24"/>
              </w:rPr>
              <w:t>одящие в их состав, по картам.</w:t>
            </w:r>
          </w:p>
          <w:p w:rsidR="00606BC0" w:rsidRPr="000F27C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экономико-географи</w:t>
            </w:r>
            <w:r w:rsidRPr="000F27C7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0F27C7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кое, транспортное, геополитическое положение региона, обсуждать влияние географического положения региона на особенности его заселения и хозяйственного освоения на основе анализа карт атласа и материалов учебника.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</w:t>
            </w:r>
            <w:r>
              <w:rPr>
                <w:rFonts w:ascii="Times New Roman" w:hAnsi="Times New Roman"/>
                <w:sz w:val="24"/>
                <w:szCs w:val="24"/>
              </w:rPr>
              <w:t>бенности ПРП региона на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основе анализа текста, карт атласа.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этапы заселения региона, основные показатели, характеризующие современное население регио</w:t>
            </w:r>
            <w:r>
              <w:rPr>
                <w:rFonts w:ascii="Times New Roman" w:hAnsi="Times New Roman"/>
                <w:sz w:val="24"/>
                <w:szCs w:val="24"/>
              </w:rPr>
              <w:t>на.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F27C7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демографическую си</w:t>
            </w:r>
            <w:r>
              <w:rPr>
                <w:rFonts w:ascii="Times New Roman" w:hAnsi="Times New Roman"/>
                <w:sz w:val="24"/>
                <w:szCs w:val="24"/>
              </w:rPr>
              <w:t>туацию,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трудовые ре</w:t>
            </w:r>
            <w:r>
              <w:rPr>
                <w:rFonts w:ascii="Times New Roman" w:hAnsi="Times New Roman"/>
                <w:sz w:val="24"/>
                <w:szCs w:val="24"/>
              </w:rPr>
              <w:t>сурсы,</w:t>
            </w:r>
            <w:r w:rsidRPr="000F2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обсуждать религиозный и этнический состав, условия проживания населения на основе анализа текста учебника, карт атласа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§37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7C1274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1274">
              <w:rPr>
                <w:rFonts w:ascii="Times New Roman" w:hAnsi="Times New Roman"/>
                <w:b/>
                <w:i/>
                <w:sz w:val="24"/>
                <w:szCs w:val="24"/>
              </w:rPr>
              <w:t>Практи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-ческая работа 2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C1274">
              <w:rPr>
                <w:rFonts w:ascii="Times New Roman" w:hAnsi="Times New Roman"/>
                <w:i/>
                <w:sz w:val="24"/>
                <w:szCs w:val="24"/>
              </w:rPr>
              <w:t xml:space="preserve">«Сравне-ние средней плотности </w:t>
            </w:r>
            <w:r w:rsidRPr="007C12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населения двух стран (по выбору)»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А-25.10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Б-28.10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Сравнительная 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рактеристика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отдельных субрегио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Субрегионы зарубежной Азии. Группы стран. Характеристика субрегионов: Южная, Центральная, Юго-Западная, Восточная и Юго-Восточная Азия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предпосылки выделения субрегионов зарубежной Азии: Южная, Центральная, Юго-Западная, Восточная и Юго-Восточная Азия.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группировки ст</w:t>
            </w:r>
            <w:r>
              <w:rPr>
                <w:rFonts w:ascii="Times New Roman" w:hAnsi="Times New Roman"/>
                <w:sz w:val="24"/>
                <w:szCs w:val="24"/>
              </w:rPr>
              <w:t>ран</w:t>
            </w:r>
            <w:r w:rsidRPr="00721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зарубежной Азии, составлять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их крат</w:t>
            </w:r>
            <w:r>
              <w:rPr>
                <w:rFonts w:ascii="Times New Roman" w:hAnsi="Times New Roman"/>
                <w:sz w:val="24"/>
                <w:szCs w:val="24"/>
              </w:rPr>
              <w:t>кие характеристики.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существенные социальные, экономические,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экологические характеристики отдельных субрегионов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§38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08.11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Страны Азии: бывшие республики СССР (практикум)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Комплексная характеристика (с выделением различий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стран): Казахстан, Узбекистан, Таджикистан, Туркмения, Киргизия, Армения, Азербайджан, Грузия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страноведческое описание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отдельных стран зарубежной Азии, выявлять наиболее типичные характеристики на основе текста и иллюстративного материала учебника, карт ат</w:t>
            </w:r>
            <w:r>
              <w:rPr>
                <w:rFonts w:ascii="Times New Roman" w:hAnsi="Times New Roman"/>
                <w:sz w:val="24"/>
                <w:szCs w:val="24"/>
              </w:rPr>
              <w:t>ласа.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страны с определением ПРП и выделением территориальных закономерностей размещения населения 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§38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F27D2C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7D2C">
              <w:rPr>
                <w:rFonts w:ascii="Times New Roman" w:hAnsi="Times New Roman"/>
                <w:b/>
                <w:i/>
                <w:sz w:val="24"/>
                <w:szCs w:val="24"/>
              </w:rPr>
              <w:t>Практи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-ческая работа 3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«Состав-ление сравнительной характеристики двух стран (по выбору)»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Япония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Япония. Общая характеристика. Население. Промышленность и наука. Сельское хозяйство. Территориальная структура хозяйства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описание Японии, выявлять на</w:t>
            </w:r>
            <w:r>
              <w:rPr>
                <w:rFonts w:ascii="Times New Roman" w:hAnsi="Times New Roman"/>
                <w:sz w:val="24"/>
                <w:szCs w:val="24"/>
              </w:rPr>
              <w:t>иболее типичные характеристики.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Японии с определением ПРП и выделением территориальных законо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мерностей размещения населения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§39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CC46E6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CC46E6">
              <w:rPr>
                <w:rFonts w:ascii="Times New Roman" w:hAnsi="Times New Roman"/>
                <w:i/>
                <w:sz w:val="24"/>
                <w:szCs w:val="24"/>
              </w:rPr>
              <w:t xml:space="preserve">Практи-ческая работа </w:t>
            </w:r>
          </w:p>
          <w:p w:rsidR="00606BC0" w:rsidRPr="00F27D2C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Характеристика размеще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ния хозяйст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 (обучаю-щая)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Китай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Китай. Общая характеристика. Природно-ресурсный потенциал. Промышленность. Сельское хозяйство и транспорт. Региональное деление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</w:t>
            </w:r>
            <w:r>
              <w:rPr>
                <w:rFonts w:ascii="Times New Roman" w:hAnsi="Times New Roman"/>
                <w:sz w:val="24"/>
                <w:szCs w:val="24"/>
              </w:rPr>
              <w:t>сание Китая, выявлять наиболее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типичные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Кит</w:t>
            </w:r>
            <w:r>
              <w:rPr>
                <w:rFonts w:ascii="Times New Roman" w:hAnsi="Times New Roman"/>
                <w:sz w:val="24"/>
                <w:szCs w:val="24"/>
              </w:rPr>
              <w:t>ая с определением ПРП и выделе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нием территориальных закон</w:t>
            </w:r>
            <w:r>
              <w:rPr>
                <w:rFonts w:ascii="Times New Roman" w:hAnsi="Times New Roman"/>
                <w:sz w:val="24"/>
                <w:szCs w:val="24"/>
              </w:rPr>
              <w:t>омерностей размещения населения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§40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CC46E6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CC46E6">
              <w:rPr>
                <w:rFonts w:ascii="Times New Roman" w:hAnsi="Times New Roman"/>
                <w:i/>
                <w:sz w:val="24"/>
                <w:szCs w:val="24"/>
              </w:rPr>
              <w:t>Практи-ческая работа</w:t>
            </w:r>
          </w:p>
          <w:p w:rsidR="00606BC0" w:rsidRPr="00F27D2C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ление сравни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 xml:space="preserve">тельной 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характе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ристики двух промыш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ленных районов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 (обучаю-щая)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характеристика. Природные условия и ресурсы. Население. Промышленность. Сельское хозяйство. Транспорт и непроизводственная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  <w:t>сфера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сание Индии, выявлять наиболее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типичные характеристи</w:t>
            </w:r>
            <w:r>
              <w:rPr>
                <w:rFonts w:ascii="Times New Roman" w:hAnsi="Times New Roman"/>
                <w:sz w:val="24"/>
                <w:szCs w:val="24"/>
              </w:rPr>
              <w:t>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Индии с определением ПРП и выделением территориальных закономерностей размещения населения 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Азии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F27D2C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3690">
              <w:rPr>
                <w:rFonts w:ascii="Times New Roman" w:hAnsi="Times New Roman"/>
                <w:i/>
                <w:sz w:val="24"/>
                <w:szCs w:val="24"/>
              </w:rPr>
              <w:t>Практи-ческая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06BC0" w:rsidRPr="00F27D2C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Харак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теристи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ка размеще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ния хозяйст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27D2C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 (обучаю-щая)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96B90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02B">
              <w:rPr>
                <w:rFonts w:ascii="Times New Roman" w:hAnsi="Times New Roman"/>
                <w:b/>
                <w:sz w:val="24"/>
                <w:szCs w:val="24"/>
              </w:rPr>
              <w:t>Тема: «Северная Америка» (5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Территория и насе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Северной Америки (лекция) 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Общая характеристика и история освоения территории Северной Америки. Население: современный этнический состав США и Канады, естественный прирост и миграция населения. Размещение населения</w:t>
            </w:r>
          </w:p>
        </w:tc>
        <w:tc>
          <w:tcPr>
            <w:tcW w:w="4111" w:type="dxa"/>
          </w:tcPr>
          <w:p w:rsidR="00606BC0" w:rsidRPr="00A340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и площадь региона на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основе анализа текста, статистических материалов учебника.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показатели, характеризующие роль региона в мировом хозяйстве.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территории региона на карте.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региона на основе анализа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историю освоения территории Северной Америки на основе текста учебника и дополнительных материалов.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этапы заселения и хозяйственного освоения региона на</w:t>
            </w:r>
            <w:r w:rsidRPr="00A3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основе анализа текста и иллюстративных материалов учебника, 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показатели,</w:t>
            </w:r>
            <w:r w:rsidRPr="00721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характеризующие современное население региона.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демографическую ситуацию, трудовые ресурсы, этнический и религиозный состав населения региона в цел</w:t>
            </w:r>
            <w:r>
              <w:rPr>
                <w:rFonts w:ascii="Times New Roman" w:hAnsi="Times New Roman"/>
                <w:sz w:val="24"/>
                <w:szCs w:val="24"/>
              </w:rPr>
              <w:t>ом, США и Канады — в сравнении.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географического положения, населе</w:t>
            </w:r>
            <w:r>
              <w:rPr>
                <w:rFonts w:ascii="Times New Roman" w:hAnsi="Times New Roman"/>
                <w:sz w:val="24"/>
                <w:szCs w:val="24"/>
              </w:rPr>
              <w:t>ния, освоения США и Ка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нады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Северной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картами и текстом 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Природно-ресурсный потенциал и добывающие отрасли Канады и США 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Природные ресурсы и условия. Отрасли первичного сектора экономики: горнодобывающая промышленность, энергетическое хозяйство, нефтеперерабатывающая промышленность</w:t>
            </w:r>
          </w:p>
        </w:tc>
        <w:tc>
          <w:tcPr>
            <w:tcW w:w="4111" w:type="dxa"/>
          </w:tcPr>
          <w:p w:rsidR="00606BC0" w:rsidRPr="00BD4C7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природно-ресурсный потенциал, влияние условий и ресурсов на развитие хозяйства США и Кана</w:t>
            </w:r>
            <w:r>
              <w:rPr>
                <w:rFonts w:ascii="Times New Roman" w:hAnsi="Times New Roman"/>
                <w:sz w:val="24"/>
                <w:szCs w:val="24"/>
              </w:rPr>
              <w:t>ды.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D4C75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географию первичных отраслей специализации Канады и США на основе анализа текста учебника, карт атласа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§43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Северной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  <w:r w:rsidR="00B7175F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rPr>
          <w:trHeight w:val="5520"/>
        </w:trPr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Сравнительная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характеристика отраслей обрабатывающей промышленно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США и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Канады (практикум)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Чёрная и цветная металлургия. Химическая и нефтехимическая промышленность. Лесная, деревообрабатывающая и целлюлозно-бумажная отрасли. Лёгкая промышленность. Машиностроение и металлообработка. География, основные центры специализации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6BC0" w:rsidRPr="000A207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влияние природных условий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и ресурсов на развитие хозяйства США и Канады.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отрасли с</w:t>
            </w:r>
            <w:r>
              <w:rPr>
                <w:rFonts w:ascii="Times New Roman" w:hAnsi="Times New Roman"/>
                <w:sz w:val="24"/>
                <w:szCs w:val="24"/>
              </w:rPr>
              <w:t>пециализации США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Ка</w:t>
            </w:r>
            <w:r>
              <w:rPr>
                <w:rFonts w:ascii="Times New Roman" w:hAnsi="Times New Roman"/>
                <w:sz w:val="24"/>
                <w:szCs w:val="24"/>
              </w:rPr>
              <w:t>нады на основе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материалов учебни</w:t>
            </w:r>
            <w:r>
              <w:rPr>
                <w:rFonts w:ascii="Times New Roman" w:hAnsi="Times New Roman"/>
                <w:sz w:val="24"/>
                <w:szCs w:val="24"/>
              </w:rPr>
              <w:t>ка, карт атласа.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 показывать на карте районы развития новейших отраслей в США и Канаде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§44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Северной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24" w:type="dxa"/>
          </w:tcPr>
          <w:p w:rsidR="00606BC0" w:rsidRPr="00504792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Особенности фермерс</w:t>
            </w:r>
            <w:r>
              <w:rPr>
                <w:rFonts w:ascii="Times New Roman" w:hAnsi="Times New Roman"/>
                <w:sz w:val="24"/>
                <w:szCs w:val="24"/>
              </w:rPr>
              <w:t>кого сельского хозяйства США и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Канады (семинар)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Особенности сельского хозяй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североамериканских стран. Растениеводство. Животноводство. Пищевая промышленность. Центры специализации</w:t>
            </w:r>
          </w:p>
        </w:tc>
        <w:tc>
          <w:tcPr>
            <w:tcW w:w="4111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влияние природных условий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ресурсов на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звитие хозяйства США и Канады. </w:t>
            </w:r>
          </w:p>
          <w:p w:rsidR="00606BC0" w:rsidRPr="000A207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природные предпосылки развития сельского хозяйства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особенности его развития в экстремаль</w:t>
            </w:r>
            <w:r>
              <w:rPr>
                <w:rFonts w:ascii="Times New Roman" w:hAnsi="Times New Roman"/>
                <w:sz w:val="24"/>
                <w:szCs w:val="24"/>
              </w:rPr>
              <w:t>ных условиях.</w:t>
            </w:r>
          </w:p>
          <w:p w:rsidR="00606BC0" w:rsidRPr="000A2077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сельское хозяйство Канады</w:t>
            </w:r>
            <w:r w:rsidRPr="000A2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и США, называть и находить на карте центры сельскохозяйственной специализации, называть особенности ведения фермерского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сельского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§45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Северной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Транспорт и внеш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экономические связи США и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Канады 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Транспорт. Внешнеэкономические связи США и Канады. Перспективы развития территории, участие в МГРТ</w:t>
            </w:r>
          </w:p>
        </w:tc>
        <w:tc>
          <w:tcPr>
            <w:tcW w:w="4111" w:type="dxa"/>
          </w:tcPr>
          <w:p w:rsidR="00606BC0" w:rsidRPr="000A207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внутрирайонные различия США и Канады.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соци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ные и экономические про</w:t>
            </w:r>
            <w:r>
              <w:rPr>
                <w:rFonts w:ascii="Times New Roman" w:hAnsi="Times New Roman"/>
                <w:sz w:val="24"/>
                <w:szCs w:val="24"/>
              </w:rPr>
              <w:t>блемы США и Канады.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развития США и Канады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Северной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164657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077">
              <w:rPr>
                <w:rFonts w:ascii="Times New Roman" w:hAnsi="Times New Roman"/>
                <w:b/>
                <w:sz w:val="24"/>
                <w:szCs w:val="24"/>
              </w:rPr>
              <w:t>Тема: «Латинская Америка» (5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</w:t>
            </w:r>
            <w:r w:rsidRPr="00721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региона</w:t>
            </w:r>
            <w:r w:rsidRPr="00721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Латинская Америка. Вест-Индия (лекция)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Общая характеристика Вест-Индии. Население. Сельское хозяйство. Полезные ископаемые и промышленность. Транспорт. Сфера услуг. Внешнеэкономические связи</w:t>
            </w:r>
          </w:p>
        </w:tc>
        <w:tc>
          <w:tcPr>
            <w:tcW w:w="4111" w:type="dxa"/>
          </w:tcPr>
          <w:p w:rsidR="00606BC0" w:rsidRPr="00DC07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предпосылки выделения субрегионов Латинской Америки.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группировки стран Латинской Америки,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их краткие характери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стики.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существенные социальные, экономические, экологические характеристики отдельных субрегионов.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описание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отдельных стран островной Мезоамерики, выявлять наиболее типичные характеристики на основе текста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иллюстративного м</w:t>
            </w:r>
            <w:r>
              <w:rPr>
                <w:rFonts w:ascii="Times New Roman" w:hAnsi="Times New Roman"/>
                <w:sz w:val="24"/>
                <w:szCs w:val="24"/>
              </w:rPr>
              <w:t>атериала учебника, карт атласа.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Вест-Индии с определением ПРП и выделением территориальных закономерностей размещения населения 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§47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ЛатинскойАмерики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Континентальн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ая часть Мезоамерики (Центральная Аме</w:t>
            </w:r>
            <w:r>
              <w:rPr>
                <w:rFonts w:ascii="Times New Roman" w:hAnsi="Times New Roman"/>
                <w:sz w:val="24"/>
                <w:szCs w:val="24"/>
              </w:rPr>
              <w:t>рика)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46" w:type="dxa"/>
          </w:tcPr>
          <w:p w:rsidR="00606BC0" w:rsidRPr="00DC07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Общая характеристика. Полез</w:t>
            </w:r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ископаемые и агроклима</w:t>
            </w:r>
            <w:r>
              <w:rPr>
                <w:rFonts w:ascii="Times New Roman" w:hAnsi="Times New Roman"/>
                <w:sz w:val="24"/>
                <w:szCs w:val="24"/>
              </w:rPr>
              <w:t>тические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ресурсы. </w:t>
            </w:r>
          </w:p>
          <w:p w:rsidR="00606BC0" w:rsidRPr="00DC07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Социально-экономические особенности стран континентальной Мезоамери</w:t>
            </w:r>
            <w:r>
              <w:rPr>
                <w:rFonts w:ascii="Times New Roman" w:hAnsi="Times New Roman"/>
                <w:sz w:val="24"/>
                <w:szCs w:val="24"/>
              </w:rPr>
              <w:t>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Характеристика Мексики</w:t>
            </w:r>
          </w:p>
        </w:tc>
        <w:tc>
          <w:tcPr>
            <w:tcW w:w="4111" w:type="dxa"/>
          </w:tcPr>
          <w:p w:rsidR="00606BC0" w:rsidRPr="00DC07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существенные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социальные, экономические, экологические характеристики Центральной Америки.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</w:t>
            </w:r>
            <w:r>
              <w:rPr>
                <w:rFonts w:ascii="Times New Roman" w:hAnsi="Times New Roman"/>
                <w:sz w:val="24"/>
                <w:szCs w:val="24"/>
              </w:rPr>
              <w:t>сание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</w:t>
            </w:r>
            <w:r>
              <w:rPr>
                <w:rFonts w:ascii="Times New Roman" w:hAnsi="Times New Roman"/>
                <w:sz w:val="24"/>
                <w:szCs w:val="24"/>
              </w:rPr>
              <w:t>ных стран Центральной Америки,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выявлять наиболее типичные х</w:t>
            </w:r>
            <w:r>
              <w:rPr>
                <w:rFonts w:ascii="Times New Roman" w:hAnsi="Times New Roman"/>
                <w:sz w:val="24"/>
                <w:szCs w:val="24"/>
              </w:rPr>
              <w:t>арактеристики на основе текста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иллюстративного материала учеб</w:t>
            </w:r>
            <w:r>
              <w:rPr>
                <w:rFonts w:ascii="Times New Roman" w:hAnsi="Times New Roman"/>
                <w:sz w:val="24"/>
                <w:szCs w:val="24"/>
              </w:rPr>
              <w:t>ника, карт атласа.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Мексики с определением ПРП и выделением территориальных закономерностей размещения населения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  <w:t>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§48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Латинской 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Природно-ресурсный потенциал и население Южной Америки 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Общая характеристика Южной Америки. Природно-ресур</w:t>
            </w:r>
            <w:r w:rsidRPr="00721D99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сный потенциал. Население</w:t>
            </w:r>
          </w:p>
        </w:tc>
        <w:tc>
          <w:tcPr>
            <w:tcW w:w="4111" w:type="dxa"/>
          </w:tcPr>
          <w:p w:rsidR="00606BC0" w:rsidRPr="00DC072B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границы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состав Южной Америки, географическое положение региона.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экономико-географичес</w:t>
            </w:r>
            <w:r w:rsidRPr="00DC072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кое, транспортное, гео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политическое положение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региона.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природно-ресурсного потенциала Южной Америки, особенности природных условий и их влияние на хозяйственную деятельность населения на основе анализа текста учебника и 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заселения и истории хозяйственного освоения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территории Южной Америки на</w:t>
            </w:r>
            <w:r w:rsidRPr="00DC0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основании текста учебни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072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зарубежной Южной Америки: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lastRenderedPageBreak/>
              <w:t>численность, плотность, соотношение городского и сельского населения, темпы урбанизации, крупнейшие города и агломерации, основные направления миграций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§49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ЛатинскойАмерики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821EAD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606BC0">
              <w:rPr>
                <w:rFonts w:ascii="Times New Roman" w:hAnsi="Times New Roman"/>
                <w:sz w:val="24"/>
                <w:szCs w:val="24"/>
              </w:rPr>
              <w:t>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Экономическое</w:t>
            </w:r>
            <w:r w:rsidRPr="000E252E">
              <w:rPr>
                <w:rFonts w:ascii="Times New Roman" w:hAnsi="Times New Roman"/>
                <w:sz w:val="24"/>
                <w:szCs w:val="24"/>
              </w:rPr>
              <w:br/>
            </w:r>
            <w:r w:rsidRPr="00504792">
              <w:rPr>
                <w:rFonts w:ascii="Times New Roman" w:hAnsi="Times New Roman"/>
                <w:sz w:val="24"/>
                <w:szCs w:val="24"/>
              </w:rPr>
              <w:t>пространство Южной Америки (практикум)</w:t>
            </w:r>
          </w:p>
        </w:tc>
        <w:tc>
          <w:tcPr>
            <w:tcW w:w="3846" w:type="dxa"/>
          </w:tcPr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Отраслевая структура экономики Южной Америки. Отличительные и общие тенденции. Важнейшие виды сельскохозяйственного производства экспортной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аправленности. 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отдельных стран: Венесуэла, Аргентина</w:t>
            </w:r>
          </w:p>
        </w:tc>
        <w:tc>
          <w:tcPr>
            <w:tcW w:w="4111" w:type="dxa"/>
          </w:tcPr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предпосылки формирования хозяйства Южной Америки на основе анализа текста учебника и карт атласа.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отрасли специализации, выявлять географию отраслей</w:t>
            </w:r>
            <w:r w:rsidRPr="005A2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специализации Южной Америки,</w:t>
            </w:r>
            <w:r w:rsidRPr="005A2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внутрирегиональные различия на</w:t>
            </w:r>
            <w:r w:rsidRPr="005A2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основе анализа текста, статистических материалов, карт атла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перспективы социально-экономического развития региона на основании дополнительных источников информации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§50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ЛатинскойАмерики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0E60EF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0EF">
              <w:rPr>
                <w:rFonts w:ascii="Times New Roman" w:hAnsi="Times New Roman"/>
                <w:b/>
                <w:i/>
                <w:sz w:val="24"/>
                <w:szCs w:val="24"/>
              </w:rPr>
              <w:t>Практи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-ческая работа 4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«Опреде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ление по статис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тическим материа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лам тенден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ций измене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ния отрасле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вой структу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ры хозяйст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E60EF">
              <w:rPr>
                <w:rFonts w:ascii="Times New Roman" w:hAnsi="Times New Roman"/>
                <w:i/>
                <w:sz w:val="24"/>
                <w:szCs w:val="24"/>
              </w:rPr>
              <w:t>ва стран»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Бразилия 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Общая характеристика территории и населения. Природно-ресурсный потенциал. Экономика</w:t>
            </w:r>
          </w:p>
        </w:tc>
        <w:tc>
          <w:tcPr>
            <w:tcW w:w="4111" w:type="dxa"/>
          </w:tcPr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страноведческое описание Бразилии, выявлять наиболее типич</w:t>
            </w:r>
            <w:r>
              <w:rPr>
                <w:rFonts w:ascii="Times New Roman" w:hAnsi="Times New Roman"/>
                <w:sz w:val="24"/>
                <w:szCs w:val="24"/>
              </w:rPr>
              <w:t>ные характеристики.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картосхему Бразилии с определением ПРП и выделением территориальных закономерностей размещения населе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ЛатинскойАмерики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 работа с текстом и картами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164657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tabs>
                <w:tab w:val="left" w:pos="494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Тема: «Австралия и Океания» (2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04792">
              <w:rPr>
                <w:rFonts w:ascii="Times New Roman" w:hAnsi="Times New Roman"/>
                <w:sz w:val="24"/>
                <w:szCs w:val="24"/>
              </w:rPr>
              <w:t>Географичес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>кие особенности Австралии и Океании как единого региона (лекция)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504792">
              <w:t>Общая характеристика региона. Население. Природные условия, определяющие развитие хозяйства региона</w:t>
            </w:r>
          </w:p>
        </w:tc>
        <w:tc>
          <w:tcPr>
            <w:tcW w:w="4111" w:type="dxa"/>
          </w:tcPr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Австралии и Океании, состав Океании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основе работы с картами атласа и текстом учебника. </w:t>
            </w:r>
          </w:p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экономико-географичес</w:t>
            </w:r>
            <w:r w:rsidRPr="005A28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04792">
              <w:rPr>
                <w:rFonts w:ascii="Times New Roman" w:hAnsi="Times New Roman"/>
                <w:sz w:val="24"/>
                <w:szCs w:val="24"/>
              </w:rPr>
              <w:t>кое, транспортное, геополитическое положение региона.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природно-ресурсного потенциала региона, особенности природных условий и их влияние на хозяйственную деятельность населения, историю освоения территории на основе анализа текста учебника и карт атласа.</w:t>
            </w:r>
            <w:r w:rsidRPr="00504792">
              <w:rPr>
                <w:rFonts w:ascii="Times New Roman" w:hAnsi="Times New Roman"/>
                <w:sz w:val="24"/>
                <w:szCs w:val="24"/>
              </w:rPr>
              <w:cr/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особенности заселения и истории хозяйственного освоения территории Австралии и Океании на основании текста учебни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504792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Австралии и Океании: численность, плотность, соотношение городского и сельского населения, темпы урбанизации, крупнейшие города и агломерации, основные направления миграций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 работа с картой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E2E99">
              <w:rPr>
                <w:rFonts w:ascii="Times New Roman" w:hAnsi="Times New Roman"/>
                <w:sz w:val="24"/>
                <w:szCs w:val="24"/>
              </w:rPr>
              <w:t>Динамика развития хозяйства Австралии и Океании (семинар)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FE2E99">
              <w:t xml:space="preserve">Промышленность. Сравнение структуры обрабатывающей промышленности Австралии и Новой Зеландии. Сельское хозяйство. Производство отдельных видов </w:t>
            </w:r>
            <w:r w:rsidRPr="00FE2E99">
              <w:lastRenderedPageBreak/>
              <w:t>сельскохозяйственной продукции экспортной направленности в Австралии и Новой Зеландии. Транспорт и внешнеэкономические связи</w:t>
            </w:r>
          </w:p>
        </w:tc>
        <w:tc>
          <w:tcPr>
            <w:tcW w:w="4111" w:type="dxa"/>
          </w:tcPr>
          <w:p w:rsidR="00606BC0" w:rsidRPr="005A28D3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Обсуждать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предпосылки форми</w:t>
            </w:r>
            <w:r>
              <w:rPr>
                <w:rFonts w:ascii="Times New Roman" w:hAnsi="Times New Roman"/>
                <w:sz w:val="24"/>
                <w:szCs w:val="24"/>
              </w:rPr>
              <w:t>рования хозяйства Австралии</w:t>
            </w:r>
            <w:r w:rsidRPr="005A2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 xml:space="preserve">и Океании на основе анализа текста учебника и карт атласа. </w:t>
            </w:r>
            <w:r w:rsidRPr="00FE2E99">
              <w:rPr>
                <w:rFonts w:ascii="Times New Roman" w:hAnsi="Times New Roman"/>
                <w:sz w:val="24"/>
                <w:szCs w:val="24"/>
              </w:rPr>
              <w:cr/>
            </w:r>
            <w:r w:rsidRPr="005A28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Определять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 xml:space="preserve"> отрасли специализации, выявлять геогра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фию отраслей специализации 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>Австралии и Океании, осо</w:t>
            </w:r>
            <w:r>
              <w:rPr>
                <w:rFonts w:ascii="Times New Roman" w:hAnsi="Times New Roman"/>
                <w:sz w:val="24"/>
                <w:szCs w:val="24"/>
              </w:rPr>
              <w:t>бенности развития транспорта и</w:t>
            </w:r>
            <w:r w:rsidRPr="005A2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>внешнеэкономических связей, внутрирегиональные различия на основе анализа текста, статистических материалов, карт атла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 xml:space="preserve"> перспективы соци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ально-экономического развития </w:t>
            </w:r>
            <w:r w:rsidRPr="00FE2E99">
              <w:rPr>
                <w:rFonts w:ascii="Times New Roman" w:hAnsi="Times New Roman"/>
                <w:sz w:val="24"/>
                <w:szCs w:val="24"/>
              </w:rPr>
              <w:t>региона на основании дополнительных источников информации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§53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 работа с картой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164657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Тема: «Африка» (4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Особенности территории и населения Африки (лекция)</w:t>
            </w:r>
          </w:p>
        </w:tc>
        <w:tc>
          <w:tcPr>
            <w:tcW w:w="3846" w:type="dxa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097251">
              <w:t>История освоения материка. Динамик</w:t>
            </w:r>
            <w:r>
              <w:t>а роста населения. Урбанизация</w:t>
            </w:r>
            <w:r>
              <w:rPr>
                <w:lang w:val="en-US"/>
              </w:rPr>
              <w:t xml:space="preserve"> </w:t>
            </w:r>
            <w:r w:rsidRPr="00097251">
              <w:t>отдельных регионов Африки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границы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и состав субрегионов Африки, географическое положение региона.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историю освоения материка.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экономико-географичес</w:t>
            </w:r>
            <w:r w:rsidRPr="002A64DF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кое,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транспортное, геополитическое положение региона, </w:t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региона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в составе различных интеграционных экономических и политических группировок.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особенности природно-ресурсного потенциала Африки, особенности природных условий и их влияние на хозяйственную деятельность населения на основе анализа текста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учебника и карт атласа.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особенности заселения и истории хозяйственного освоения территории Африки на основании текста учебни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Африки и внутрирегиональные различия: численность, плотность, соотношение городского и сельского населения, темпы урбанизации, крупнейшие города и агломерации, основные направления миграций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§54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Африки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 и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Природные предпо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сылки и развитие первичных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отраслей хозяйства Африки (семинар)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Агроклиматические и водные ресурсы континента. Сельскохозяйственное производство. Полезные ископаемые и горнодобывающая промышленность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природные, исторические и социально-экономические предпосылки формирования хозяйства Африки на основе анализа текста учебника и карт атласа.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отрасли специализации, выявлять географию отраслей специализации Африки, внутрирегиональные различия на основе анализа текста, статистических материалов, карт атла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перспективы социально-экономического развития региона на основании дополнительных источников информации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§55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Африки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24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 xml:space="preserve">Сравнение субрегионов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Африки (практикум)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особенности региона. Региональные различия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исторические и социально-экономические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предпосылки выделения субрегионов Африки: Южная, Центральная, Западная, Восточная и Северная Африка.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группировки стран Африки, составлять их краткие характеристики на основе текста, иллюстративных мат</w:t>
            </w:r>
            <w:r>
              <w:rPr>
                <w:rFonts w:ascii="Times New Roman" w:hAnsi="Times New Roman"/>
                <w:sz w:val="24"/>
                <w:szCs w:val="24"/>
              </w:rPr>
              <w:t>ериалов учебника и карт атласа.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существенные социальные,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экономические, экологические характеристики отдельных субрегионов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§56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Карта Африки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F23690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369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Практи-ческая </w:t>
            </w:r>
            <w:r w:rsidRPr="00F2369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работа 5</w:t>
            </w:r>
          </w:p>
          <w:p w:rsidR="00606BC0" w:rsidRPr="00DD0F31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DD0F31">
              <w:rPr>
                <w:rFonts w:ascii="Times New Roman" w:hAnsi="Times New Roman"/>
                <w:i/>
                <w:sz w:val="24"/>
                <w:szCs w:val="24"/>
              </w:rPr>
              <w:t xml:space="preserve"> «Сравни-тельная характе-ристика стран Африки»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страны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по выбору</w:t>
            </w:r>
          </w:p>
        </w:tc>
        <w:tc>
          <w:tcPr>
            <w:tcW w:w="3846" w:type="dxa"/>
          </w:tcPr>
          <w:p w:rsidR="00606BC0" w:rsidRPr="00721D99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одной из стран 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Африки по выбору учащихся или сравнительная характеристика крупнейших стран субрегионов Африки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страноведческие описания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/>
                <w:sz w:val="24"/>
                <w:szCs w:val="24"/>
              </w:rPr>
              <w:t>х стран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Африки, выяв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лять наиболее типичные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характеристи</w:t>
            </w:r>
            <w:r>
              <w:rPr>
                <w:rFonts w:ascii="Times New Roman" w:hAnsi="Times New Roman"/>
                <w:sz w:val="24"/>
                <w:szCs w:val="24"/>
              </w:rPr>
              <w:t>ки.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картосхему страны с определением ПРП и выделением территориальных закономерностей размещения населения и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Африки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AD6628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66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Практи-ческая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D6628">
              <w:rPr>
                <w:rFonts w:ascii="Times New Roman" w:hAnsi="Times New Roman"/>
                <w:i/>
                <w:sz w:val="24"/>
                <w:szCs w:val="24"/>
              </w:rPr>
              <w:t xml:space="preserve">«Сравнительная характеристика стран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Африки</w:t>
            </w:r>
            <w:r w:rsidRPr="00AD6628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164657">
        <w:tc>
          <w:tcPr>
            <w:tcW w:w="15876" w:type="dxa"/>
            <w:gridSpan w:val="9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Тема: «Россия в современном мире» (1 ч)</w:t>
            </w: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Россия в современном мире (урок-семинар)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 xml:space="preserve">Россия на политической карте мире, в мировом хозяйстве, в системе международных финансовых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со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странами мира. Участие России в политических и экономических объединениях и группировках. Основные направления в развитии  внешнеэкономических связей России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Объяснять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особенности современного геополитического и геоэкономического положения России, её роль в международном географическом разделении труда.</w:t>
            </w:r>
            <w:r w:rsidRPr="00097251">
              <w:rPr>
                <w:rFonts w:ascii="Times New Roman" w:hAnsi="Times New Roman"/>
                <w:sz w:val="24"/>
                <w:szCs w:val="24"/>
              </w:rPr>
              <w:cr/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социально-экономического развития страны, задачи внешнеэкономической деятельно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Оценивать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по 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тистическим материалам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и картам показатели, характеризующие социально-экономическое развитие страны, место страны в мировой экономике, в международном экономическом разделении труда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§57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24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Современный мир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и глобальные пробле</w:t>
            </w:r>
            <w:r>
              <w:rPr>
                <w:rFonts w:ascii="Times New Roman" w:hAnsi="Times New Roman"/>
                <w:sz w:val="24"/>
                <w:szCs w:val="24"/>
              </w:rPr>
              <w:t>мы</w:t>
            </w:r>
            <w:r w:rsidRPr="002A6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>человечества (урок-семинар)</w:t>
            </w:r>
          </w:p>
        </w:tc>
        <w:tc>
          <w:tcPr>
            <w:tcW w:w="3846" w:type="dxa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>Систематизация глобальных проблем. Глобальное моделирование. Взаимосвязи глобальных проблем. Роль географии в решении глобальных проблем человечества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</w:t>
            </w:r>
            <w:r>
              <w:rPr>
                <w:rFonts w:ascii="Times New Roman" w:hAnsi="Times New Roman"/>
                <w:sz w:val="24"/>
                <w:szCs w:val="24"/>
              </w:rPr>
              <w:t>ого освоения космоса).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причины возникновения, обострения, взаимосвязей глобальных проблем человечества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§58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ЦОР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Атлас, к/к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606BC0" w:rsidRPr="007D58D2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Практи-ческая работа 6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D58D2">
              <w:rPr>
                <w:rFonts w:ascii="Times New Roman" w:hAnsi="Times New Roman"/>
                <w:i/>
                <w:sz w:val="24"/>
                <w:szCs w:val="24"/>
              </w:rPr>
              <w:t>«Взаимо-связь глобаль-ных проблем челове-чества»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  <w:gridSpan w:val="2"/>
          </w:tcPr>
          <w:p w:rsidR="00606BC0" w:rsidRPr="00504792" w:rsidRDefault="00606BC0" w:rsidP="00606BC0">
            <w:pPr>
              <w:rPr>
                <w:b/>
                <w:sz w:val="28"/>
                <w:szCs w:val="28"/>
              </w:rPr>
            </w:pPr>
            <w:r w:rsidRPr="00097251">
              <w:t>Итоговый урок по курсу (урок-обобщение)</w:t>
            </w:r>
          </w:p>
        </w:tc>
        <w:tc>
          <w:tcPr>
            <w:tcW w:w="4111" w:type="dxa"/>
          </w:tcPr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содержание раздела. </w:t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итоговые задания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вопросы раздела. </w:t>
            </w:r>
          </w:p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A64DF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097251">
              <w:rPr>
                <w:rFonts w:ascii="Times New Roman" w:hAnsi="Times New Roman"/>
                <w:sz w:val="24"/>
                <w:szCs w:val="24"/>
              </w:rPr>
              <w:t xml:space="preserve"> учебные задачи. Тестирование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835" w:type="dxa"/>
          </w:tcPr>
          <w:p w:rsidR="00821EAD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А-</w:t>
            </w:r>
          </w:p>
          <w:p w:rsidR="00606BC0" w:rsidRPr="007C13D7" w:rsidRDefault="00821EAD" w:rsidP="00821E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Б-</w:t>
            </w: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gridSpan w:val="2"/>
          </w:tcPr>
          <w:p w:rsidR="00606BC0" w:rsidRPr="00FA141E" w:rsidRDefault="00606BC0" w:rsidP="00606BC0">
            <w:pPr>
              <w:rPr>
                <w:b/>
              </w:rPr>
            </w:pPr>
            <w:r w:rsidRPr="00FA141E">
              <w:rPr>
                <w:b/>
              </w:rPr>
              <w:t>Резерв времени</w:t>
            </w:r>
          </w:p>
        </w:tc>
        <w:tc>
          <w:tcPr>
            <w:tcW w:w="4111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BC0" w:rsidRPr="00DA4809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4809">
              <w:rPr>
                <w:rFonts w:ascii="Times New Roman" w:hAnsi="Times New Roman"/>
                <w:b/>
                <w:i/>
                <w:sz w:val="24"/>
                <w:szCs w:val="24"/>
              </w:rPr>
              <w:t>Итого за год: 34 часа</w:t>
            </w:r>
          </w:p>
          <w:p w:rsidR="00606BC0" w:rsidRPr="002A64DF" w:rsidRDefault="00606BC0" w:rsidP="00606BC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A4809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Обязательных практических работ: 6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1D99" w:rsidRPr="00CA07D0" w:rsidRDefault="00721D99" w:rsidP="00721D99">
      <w:pPr>
        <w:rPr>
          <w:sz w:val="28"/>
          <w:szCs w:val="28"/>
        </w:rPr>
      </w:pPr>
    </w:p>
    <w:p w:rsidR="00702E71" w:rsidRDefault="00702E71"/>
    <w:sectPr w:rsidR="00702E71" w:rsidSect="00165E9B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F32" w:rsidRDefault="000F6F32" w:rsidP="00FC38BA">
      <w:r>
        <w:separator/>
      </w:r>
    </w:p>
  </w:endnote>
  <w:endnote w:type="continuationSeparator" w:id="0">
    <w:p w:rsidR="000F6F32" w:rsidRDefault="000F6F32" w:rsidP="00FC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F32" w:rsidRDefault="000F6F32" w:rsidP="00FC38BA">
      <w:r>
        <w:separator/>
      </w:r>
    </w:p>
  </w:footnote>
  <w:footnote w:type="continuationSeparator" w:id="0">
    <w:p w:rsidR="000F6F32" w:rsidRDefault="000F6F32" w:rsidP="00FC3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A06"/>
    <w:rsid w:val="0002034D"/>
    <w:rsid w:val="00065A93"/>
    <w:rsid w:val="0008479C"/>
    <w:rsid w:val="000858A3"/>
    <w:rsid w:val="000C54A0"/>
    <w:rsid w:val="000E5490"/>
    <w:rsid w:val="000E60EF"/>
    <w:rsid w:val="000F6F32"/>
    <w:rsid w:val="0013018B"/>
    <w:rsid w:val="00164657"/>
    <w:rsid w:val="00165E9B"/>
    <w:rsid w:val="00176B7E"/>
    <w:rsid w:val="00197281"/>
    <w:rsid w:val="001A4DB7"/>
    <w:rsid w:val="001A6320"/>
    <w:rsid w:val="001B6A8A"/>
    <w:rsid w:val="001B6B8D"/>
    <w:rsid w:val="001C5B46"/>
    <w:rsid w:val="001C7CBF"/>
    <w:rsid w:val="001D4817"/>
    <w:rsid w:val="001E3016"/>
    <w:rsid w:val="001F10FD"/>
    <w:rsid w:val="002357F8"/>
    <w:rsid w:val="00251B62"/>
    <w:rsid w:val="00265C26"/>
    <w:rsid w:val="00296927"/>
    <w:rsid w:val="002A7930"/>
    <w:rsid w:val="002A7E3F"/>
    <w:rsid w:val="002B3E5A"/>
    <w:rsid w:val="002C73AF"/>
    <w:rsid w:val="002D33D2"/>
    <w:rsid w:val="002E24AD"/>
    <w:rsid w:val="002E7BC1"/>
    <w:rsid w:val="002F3AC0"/>
    <w:rsid w:val="0033077D"/>
    <w:rsid w:val="0033461D"/>
    <w:rsid w:val="00354DBE"/>
    <w:rsid w:val="00372528"/>
    <w:rsid w:val="00393A7F"/>
    <w:rsid w:val="003A2BE6"/>
    <w:rsid w:val="003B498C"/>
    <w:rsid w:val="003C6E8F"/>
    <w:rsid w:val="004129D4"/>
    <w:rsid w:val="004145E4"/>
    <w:rsid w:val="0042370A"/>
    <w:rsid w:val="00445835"/>
    <w:rsid w:val="004B014A"/>
    <w:rsid w:val="005265F6"/>
    <w:rsid w:val="00535524"/>
    <w:rsid w:val="00551DDB"/>
    <w:rsid w:val="005552C9"/>
    <w:rsid w:val="00555E5D"/>
    <w:rsid w:val="005B4916"/>
    <w:rsid w:val="005C1B9F"/>
    <w:rsid w:val="005D07C0"/>
    <w:rsid w:val="005E586C"/>
    <w:rsid w:val="005F4094"/>
    <w:rsid w:val="006060CF"/>
    <w:rsid w:val="00606BC0"/>
    <w:rsid w:val="006070F2"/>
    <w:rsid w:val="006707B8"/>
    <w:rsid w:val="00696918"/>
    <w:rsid w:val="006C2892"/>
    <w:rsid w:val="006C3732"/>
    <w:rsid w:val="006F14DA"/>
    <w:rsid w:val="006F4F81"/>
    <w:rsid w:val="006F6B60"/>
    <w:rsid w:val="00702E71"/>
    <w:rsid w:val="00721D99"/>
    <w:rsid w:val="00731A9A"/>
    <w:rsid w:val="00731DA5"/>
    <w:rsid w:val="007464D1"/>
    <w:rsid w:val="00760CAF"/>
    <w:rsid w:val="00760DA9"/>
    <w:rsid w:val="00765C4C"/>
    <w:rsid w:val="00796B90"/>
    <w:rsid w:val="007A7CB8"/>
    <w:rsid w:val="007C1274"/>
    <w:rsid w:val="007C16A7"/>
    <w:rsid w:val="007C2643"/>
    <w:rsid w:val="007D1579"/>
    <w:rsid w:val="007D58D2"/>
    <w:rsid w:val="007E76C0"/>
    <w:rsid w:val="0080157D"/>
    <w:rsid w:val="008048CB"/>
    <w:rsid w:val="00813B19"/>
    <w:rsid w:val="00817914"/>
    <w:rsid w:val="00821EAD"/>
    <w:rsid w:val="008362DB"/>
    <w:rsid w:val="00844730"/>
    <w:rsid w:val="00864AA9"/>
    <w:rsid w:val="008B0F86"/>
    <w:rsid w:val="008B19B1"/>
    <w:rsid w:val="008D4046"/>
    <w:rsid w:val="008E309E"/>
    <w:rsid w:val="00922AC9"/>
    <w:rsid w:val="0092659F"/>
    <w:rsid w:val="00926BE4"/>
    <w:rsid w:val="009718B7"/>
    <w:rsid w:val="00980FE4"/>
    <w:rsid w:val="00992FC2"/>
    <w:rsid w:val="009A2891"/>
    <w:rsid w:val="009C0FDA"/>
    <w:rsid w:val="009D5754"/>
    <w:rsid w:val="009E3782"/>
    <w:rsid w:val="009E6BA3"/>
    <w:rsid w:val="009E7D66"/>
    <w:rsid w:val="00A25B1B"/>
    <w:rsid w:val="00A35F34"/>
    <w:rsid w:val="00A554AD"/>
    <w:rsid w:val="00A66FDD"/>
    <w:rsid w:val="00A8277D"/>
    <w:rsid w:val="00A87626"/>
    <w:rsid w:val="00AC6838"/>
    <w:rsid w:val="00AD6628"/>
    <w:rsid w:val="00AF1DEA"/>
    <w:rsid w:val="00B0632C"/>
    <w:rsid w:val="00B2420F"/>
    <w:rsid w:val="00B6233C"/>
    <w:rsid w:val="00B708B6"/>
    <w:rsid w:val="00B7175F"/>
    <w:rsid w:val="00BB1EB3"/>
    <w:rsid w:val="00BE5735"/>
    <w:rsid w:val="00BF5BF3"/>
    <w:rsid w:val="00C007AD"/>
    <w:rsid w:val="00C06324"/>
    <w:rsid w:val="00C14877"/>
    <w:rsid w:val="00C36AE7"/>
    <w:rsid w:val="00C37C8E"/>
    <w:rsid w:val="00C953BF"/>
    <w:rsid w:val="00CA356F"/>
    <w:rsid w:val="00CA713A"/>
    <w:rsid w:val="00CB7B35"/>
    <w:rsid w:val="00CC46E6"/>
    <w:rsid w:val="00D3783A"/>
    <w:rsid w:val="00D74991"/>
    <w:rsid w:val="00D82A06"/>
    <w:rsid w:val="00D95B48"/>
    <w:rsid w:val="00DA4809"/>
    <w:rsid w:val="00DC6E59"/>
    <w:rsid w:val="00DD0F31"/>
    <w:rsid w:val="00DE61E1"/>
    <w:rsid w:val="00DE6D17"/>
    <w:rsid w:val="00E0242E"/>
    <w:rsid w:val="00E231D1"/>
    <w:rsid w:val="00E30F91"/>
    <w:rsid w:val="00E32CDF"/>
    <w:rsid w:val="00E43A20"/>
    <w:rsid w:val="00E44E0C"/>
    <w:rsid w:val="00E52CA4"/>
    <w:rsid w:val="00E92661"/>
    <w:rsid w:val="00E946B6"/>
    <w:rsid w:val="00EC197A"/>
    <w:rsid w:val="00F23690"/>
    <w:rsid w:val="00F27D2C"/>
    <w:rsid w:val="00F36F69"/>
    <w:rsid w:val="00F41706"/>
    <w:rsid w:val="00F42BEC"/>
    <w:rsid w:val="00F6704B"/>
    <w:rsid w:val="00F837C5"/>
    <w:rsid w:val="00F85E95"/>
    <w:rsid w:val="00F96DFE"/>
    <w:rsid w:val="00FA141E"/>
    <w:rsid w:val="00FC38BA"/>
    <w:rsid w:val="00FC455E"/>
    <w:rsid w:val="00FF1EA9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F483"/>
  <w15:docId w15:val="{C79B9CE5-4F2F-404D-8C5A-0AF5828E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980FE4"/>
    <w:rPr>
      <w:color w:val="0000FF"/>
      <w:u w:val="single"/>
    </w:rPr>
  </w:style>
  <w:style w:type="paragraph" w:styleId="a5">
    <w:name w:val="No Spacing"/>
    <w:uiPriority w:val="1"/>
    <w:qFormat/>
    <w:rsid w:val="00980F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rsid w:val="00980FE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80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980FE4"/>
    <w:rPr>
      <w:vertAlign w:val="superscript"/>
    </w:rPr>
  </w:style>
  <w:style w:type="paragraph" w:styleId="a9">
    <w:name w:val="header"/>
    <w:basedOn w:val="a"/>
    <w:link w:val="aa"/>
    <w:rsid w:val="00980F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80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980F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0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9FF4-455B-4981-9A24-DD29D3F3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19</Pages>
  <Words>3821</Words>
  <Characters>21785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124</cp:revision>
  <dcterms:created xsi:type="dcterms:W3CDTF">2014-08-21T01:10:00Z</dcterms:created>
  <dcterms:modified xsi:type="dcterms:W3CDTF">2024-05-31T04:49:00Z</dcterms:modified>
</cp:coreProperties>
</file>